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AB38" w14:textId="77777777" w:rsidR="00F013E6" w:rsidRPr="00F013E6" w:rsidRDefault="00F013E6" w:rsidP="00F013E6">
      <w:pPr>
        <w:spacing w:after="0" w:line="240" w:lineRule="auto"/>
        <w:outlineLvl w:val="0"/>
        <w:rPr>
          <w:rFonts w:ascii="Times New Roman" w:eastAsia="Times New Roman" w:hAnsi="Times New Roman" w:cs="Times New Roman"/>
          <w:color w:val="1C1E29"/>
          <w:kern w:val="36"/>
          <w:sz w:val="48"/>
          <w:szCs w:val="48"/>
        </w:rPr>
      </w:pPr>
      <w:r w:rsidRPr="00F013E6">
        <w:rPr>
          <w:rFonts w:ascii="Times New Roman" w:eastAsia="Times New Roman" w:hAnsi="Times New Roman" w:cs="Times New Roman"/>
          <w:color w:val="1C1E29"/>
          <w:kern w:val="36"/>
          <w:sz w:val="48"/>
          <w:szCs w:val="48"/>
        </w:rPr>
        <w:t>Top 5 benefits of working as a team</w:t>
      </w:r>
    </w:p>
    <w:p w14:paraId="003159E4"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00522B71"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Teamwork point toward several folks determined in the direction of a communal goal. Depending on your disposition you might either love or hate working in a team. But if you’re an owner of a business company it will be beneficial for your business if your employees work together and collaborate between them.</w:t>
      </w:r>
    </w:p>
    <w:p w14:paraId="6B593696"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58900AF8"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Working in a team possibly will evidence to be an unbelievable learning experience when there is a readiness among the members to share information and knowledge; apiece member convictions and supports each other and also there is an inclination to stand by one another in time of crisis.</w:t>
      </w:r>
    </w:p>
    <w:p w14:paraId="2901B55F"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4197B8DB"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Now we will briefly discuss the top 5 benefits of working as a team.</w:t>
      </w:r>
    </w:p>
    <w:p w14:paraId="749B7E00"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0C3DBB0B" w14:textId="77777777" w:rsidR="00F013E6" w:rsidRPr="00F013E6" w:rsidRDefault="00F013E6" w:rsidP="00F013E6">
      <w:pPr>
        <w:spacing w:after="0" w:line="240" w:lineRule="auto"/>
        <w:outlineLvl w:val="1"/>
        <w:rPr>
          <w:rFonts w:ascii="Times New Roman" w:eastAsia="Times New Roman" w:hAnsi="Times New Roman" w:cs="Times New Roman"/>
          <w:color w:val="1C1E29"/>
          <w:sz w:val="36"/>
          <w:szCs w:val="36"/>
        </w:rPr>
      </w:pPr>
      <w:r w:rsidRPr="00F013E6">
        <w:rPr>
          <w:rFonts w:ascii="Times New Roman" w:eastAsia="Times New Roman" w:hAnsi="Times New Roman" w:cs="Times New Roman"/>
          <w:color w:val="1C1E29"/>
          <w:sz w:val="36"/>
          <w:szCs w:val="36"/>
        </w:rPr>
        <w:t xml:space="preserve">#1 - </w:t>
      </w:r>
      <w:r w:rsidRPr="00F013E6">
        <w:rPr>
          <w:rFonts w:ascii="Times New Roman" w:eastAsia="Times New Roman" w:hAnsi="Times New Roman" w:cs="Times New Roman"/>
          <w:b/>
          <w:bCs/>
          <w:color w:val="1C1E29"/>
          <w:sz w:val="36"/>
          <w:szCs w:val="36"/>
        </w:rPr>
        <w:t>Fosters Inventiveness and Knowledge</w:t>
      </w:r>
    </w:p>
    <w:p w14:paraId="373D3DFC"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437FADBC"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Inventiveness flourishes when folks work together on a team. Free-associating thoughts as an assembly avert decayed viewpoints that often come out of working solo. Uniting exclusive viewpoints from apiece team member generates more effective selling explanations.</w:t>
      </w:r>
    </w:p>
    <w:p w14:paraId="1438E030"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What you have erudite from your lone pieces of knowledge is completely diverse from your collaborators. Therefore, teamwork also makes the most of shared knowledge in the workplace and benefits you to learn new skills you can use for the rest of your upcoming career.</w:t>
      </w:r>
    </w:p>
    <w:p w14:paraId="64FD5193"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Work together on a project produces an eagerness for knowledge that unsociable work usually lacks. Being able to share detections with the rest of your team stimulates staff and fosters both individual and team knowledge.</w:t>
      </w:r>
    </w:p>
    <w:p w14:paraId="652F60D2"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65A2521F" w14:textId="77777777" w:rsidR="00F013E6" w:rsidRPr="00F013E6" w:rsidRDefault="00F013E6" w:rsidP="00F013E6">
      <w:pPr>
        <w:spacing w:after="0" w:line="240" w:lineRule="auto"/>
        <w:outlineLvl w:val="1"/>
        <w:rPr>
          <w:rFonts w:ascii="Times New Roman" w:eastAsia="Times New Roman" w:hAnsi="Times New Roman" w:cs="Times New Roman"/>
          <w:color w:val="1C1E29"/>
          <w:sz w:val="36"/>
          <w:szCs w:val="36"/>
        </w:rPr>
      </w:pPr>
      <w:r w:rsidRPr="00F013E6">
        <w:rPr>
          <w:rFonts w:ascii="Times New Roman" w:eastAsia="Times New Roman" w:hAnsi="Times New Roman" w:cs="Times New Roman"/>
          <w:color w:val="1C1E29"/>
          <w:sz w:val="36"/>
          <w:szCs w:val="36"/>
        </w:rPr>
        <w:t xml:space="preserve">#2 </w:t>
      </w:r>
      <w:r w:rsidRPr="00F013E6">
        <w:rPr>
          <w:rFonts w:ascii="Times New Roman" w:eastAsia="Times New Roman" w:hAnsi="Times New Roman" w:cs="Times New Roman"/>
          <w:b/>
          <w:bCs/>
          <w:color w:val="1C1E29"/>
          <w:sz w:val="36"/>
          <w:szCs w:val="36"/>
        </w:rPr>
        <w:t>Combinations of Harmonizing Strengths</w:t>
      </w:r>
    </w:p>
    <w:p w14:paraId="1F355671"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5C41E519"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Working composed lets employee’s physique on the talents of their teammates. Although your strength may be inventive thinking, a colleague might polish in organization and planning. Remember never hesitate to share your aptitudes with the team.</w:t>
      </w:r>
    </w:p>
    <w:p w14:paraId="66FEC4D3"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Frequently, a team works well together since team members trust each other to carry individual aptitudes to the same table. By perceiving the procedure behindhand these skills, you can absorb how to syndicate your gifts and become a stronger team.</w:t>
      </w:r>
    </w:p>
    <w:p w14:paraId="56D1BD33"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Every single time you perceive your coworkers exploit a changed approach in the task, you have a chance to regulate or advance your approaches.</w:t>
      </w:r>
    </w:p>
    <w:p w14:paraId="4754329B"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04263F6D"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4A5BE747" w14:textId="77777777" w:rsidR="00F013E6" w:rsidRPr="00F013E6" w:rsidRDefault="00F013E6" w:rsidP="00F013E6">
      <w:pPr>
        <w:spacing w:after="0" w:line="240" w:lineRule="auto"/>
        <w:outlineLvl w:val="1"/>
        <w:rPr>
          <w:rFonts w:ascii="Times New Roman" w:eastAsia="Times New Roman" w:hAnsi="Times New Roman" w:cs="Times New Roman"/>
          <w:color w:val="1C1E29"/>
          <w:sz w:val="36"/>
          <w:szCs w:val="36"/>
        </w:rPr>
      </w:pPr>
      <w:r w:rsidRPr="00F013E6">
        <w:rPr>
          <w:rFonts w:ascii="Times New Roman" w:eastAsia="Times New Roman" w:hAnsi="Times New Roman" w:cs="Times New Roman"/>
          <w:color w:val="1C1E29"/>
          <w:sz w:val="36"/>
          <w:szCs w:val="36"/>
        </w:rPr>
        <w:t xml:space="preserve">#3 - </w:t>
      </w:r>
      <w:r w:rsidRPr="00F013E6">
        <w:rPr>
          <w:rFonts w:ascii="Times New Roman" w:eastAsia="Times New Roman" w:hAnsi="Times New Roman" w:cs="Times New Roman"/>
          <w:b/>
          <w:bCs/>
          <w:color w:val="1C1E29"/>
          <w:sz w:val="36"/>
          <w:szCs w:val="36"/>
        </w:rPr>
        <w:t>Clarifies Conflict Resolution Skills</w:t>
      </w:r>
    </w:p>
    <w:p w14:paraId="42C46EDA"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04DD75CB"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Conflicts unavoidably materialize when you placed composed a group of unique individuals. Staff come from wide-ranging backgrounds and have diverse work elegances and behaviors. Whereas these exceptio</w:t>
      </w:r>
      <w:bookmarkStart w:id="0" w:name="_GoBack"/>
      <w:bookmarkEnd w:id="0"/>
      <w:r w:rsidRPr="00F013E6">
        <w:rPr>
          <w:rFonts w:ascii="Times New Roman" w:eastAsia="Times New Roman" w:hAnsi="Times New Roman" w:cs="Times New Roman"/>
          <w:color w:val="1C1E29"/>
          <w:sz w:val="24"/>
          <w:szCs w:val="24"/>
        </w:rPr>
        <w:t>nal vantage points generate the most fruitful work, they can also produce bitterness that speedily turns into conflict.</w:t>
      </w:r>
    </w:p>
    <w:p w14:paraId="3EFCA2FF"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When conflict ascends in teamwork circumstances, employees are obligatory to determine the conflicts themselves in their place of turning to management. </w:t>
      </w:r>
      <w:hyperlink r:id="rId4" w:tgtFrame="_blank" w:history="1">
        <w:r w:rsidRPr="00F013E6">
          <w:rPr>
            <w:rFonts w:ascii="Times New Roman" w:eastAsia="Times New Roman" w:hAnsi="Times New Roman" w:cs="Times New Roman"/>
            <w:color w:val="000000" w:themeColor="text1"/>
            <w:sz w:val="24"/>
            <w:szCs w:val="24"/>
          </w:rPr>
          <w:t>Learning conflict resolution</w:t>
        </w:r>
      </w:hyperlink>
      <w:r w:rsidRPr="00F013E6">
        <w:rPr>
          <w:rFonts w:ascii="Times New Roman" w:eastAsia="Times New Roman" w:hAnsi="Times New Roman" w:cs="Times New Roman"/>
          <w:color w:val="1C1E29"/>
          <w:sz w:val="24"/>
          <w:szCs w:val="24"/>
        </w:rPr>
        <w:t> firsthand is a skill that employees can custom to develop efficient managers down the long road.</w:t>
      </w:r>
    </w:p>
    <w:p w14:paraId="7D05D797"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642CBC95"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234B7C5E" w14:textId="77777777" w:rsidR="00F013E6" w:rsidRPr="00F013E6" w:rsidRDefault="00F013E6" w:rsidP="00F013E6">
      <w:pPr>
        <w:spacing w:after="0" w:line="240" w:lineRule="auto"/>
        <w:outlineLvl w:val="2"/>
        <w:rPr>
          <w:rFonts w:ascii="Times New Roman" w:eastAsia="Times New Roman" w:hAnsi="Times New Roman" w:cs="Times New Roman"/>
          <w:b/>
          <w:bCs/>
          <w:color w:val="1C1E29"/>
          <w:sz w:val="27"/>
          <w:szCs w:val="27"/>
        </w:rPr>
      </w:pPr>
      <w:r w:rsidRPr="00F013E6">
        <w:rPr>
          <w:rFonts w:ascii="Times New Roman" w:eastAsia="Times New Roman" w:hAnsi="Times New Roman" w:cs="Times New Roman"/>
          <w:b/>
          <w:bCs/>
          <w:color w:val="1C1E29"/>
          <w:sz w:val="27"/>
          <w:szCs w:val="27"/>
        </w:rPr>
        <w:t>#4 - Increase Efficiency and production Output:</w:t>
      </w:r>
    </w:p>
    <w:p w14:paraId="21EEECA1"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65F8A518"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Its energies without saying that if you are working as a team, you will be intelligent to do further work. Assumed that things are corresponding; there is a negligible communication gap, and everyone’s on the same page, work effectiveness also cultivates.</w:t>
      </w:r>
    </w:p>
    <w:p w14:paraId="0EE263F0"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In Sprightly project management, working as a team goes to the benefit of the corporate. Unquestionably, not all Sprightly procedures get ahead. The portion of the motive is the misapprehension about the protagonists of the scrum master and the project manager. Secondly, it takes a few bad apples to fetch the project miserable. From time to time, underachieving members of the team aren’t recognized until the last stages of the project. At that point, it is not possible to bring in a new member, train him and get him up to speed.</w:t>
      </w:r>
    </w:p>
    <w:p w14:paraId="1E2095FA"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xml:space="preserve">When employees work together as a group or team, they can produce further work output. In the long run its benefits the business owner. </w:t>
      </w:r>
    </w:p>
    <w:p w14:paraId="63265C9A"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51BB7668"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b/>
          <w:bCs/>
          <w:color w:val="1C1E29"/>
          <w:sz w:val="24"/>
          <w:szCs w:val="24"/>
        </w:rPr>
        <w:t>#5 Fascinate New Talent</w:t>
      </w:r>
    </w:p>
    <w:p w14:paraId="1FBA544B"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b/>
          <w:bCs/>
          <w:color w:val="1C1E29"/>
          <w:sz w:val="24"/>
          <w:szCs w:val="24"/>
        </w:rPr>
        <w:t> </w:t>
      </w:r>
    </w:p>
    <w:p w14:paraId="4A4072EC"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Concentrating on a teamwork environment is a great technique to fascinate a newfangled talent. A business company with a repute for occupied well together, high self-esteem, and employee consummation has a much better chance of fascinating high-quality employees than a company known for uninspiring outcomes. Collaboration between employees is expressly attractive to millennials, as they have a habit of place a higher value on collaboration than on exceedingly inexpensive discrete efforts.</w:t>
      </w:r>
    </w:p>
    <w:p w14:paraId="2585B1FC"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Robust teamwork can advance just about every facet of performance, from the efficiency of separate employees to morale throughout the association. Employees who emphasis on teamwork can accomplish further in the office while also construction long-lasting dealings with one another and statuette out a commercial for the upcoming future.</w:t>
      </w:r>
    </w:p>
    <w:p w14:paraId="1509D9C1"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35F38659"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5A75D7E0"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75E79A84"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511FBA9B" w14:textId="77777777" w:rsidR="00F013E6" w:rsidRPr="00F013E6" w:rsidRDefault="00F013E6" w:rsidP="00F013E6">
      <w:pPr>
        <w:spacing w:after="0" w:line="240" w:lineRule="auto"/>
        <w:rPr>
          <w:rFonts w:ascii="Times New Roman" w:eastAsia="Times New Roman" w:hAnsi="Times New Roman" w:cs="Times New Roman"/>
          <w:color w:val="1C1E29"/>
          <w:sz w:val="24"/>
          <w:szCs w:val="24"/>
        </w:rPr>
      </w:pPr>
      <w:r w:rsidRPr="00F013E6">
        <w:rPr>
          <w:rFonts w:ascii="Times New Roman" w:eastAsia="Times New Roman" w:hAnsi="Times New Roman" w:cs="Times New Roman"/>
          <w:color w:val="1C1E29"/>
          <w:sz w:val="24"/>
          <w:szCs w:val="24"/>
        </w:rPr>
        <w:t> </w:t>
      </w:r>
    </w:p>
    <w:p w14:paraId="67C85A00" w14:textId="291E332B" w:rsidR="00BA1DF5" w:rsidRPr="00F013E6" w:rsidRDefault="00BA1DF5" w:rsidP="00F013E6"/>
    <w:sectPr w:rsidR="00BA1DF5" w:rsidRPr="00F0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2D"/>
    <w:rsid w:val="00000955"/>
    <w:rsid w:val="000A329D"/>
    <w:rsid w:val="001447EA"/>
    <w:rsid w:val="00147638"/>
    <w:rsid w:val="001C2285"/>
    <w:rsid w:val="001E702C"/>
    <w:rsid w:val="002402CD"/>
    <w:rsid w:val="00244F00"/>
    <w:rsid w:val="00252456"/>
    <w:rsid w:val="00252CB3"/>
    <w:rsid w:val="0028094A"/>
    <w:rsid w:val="002A3CB1"/>
    <w:rsid w:val="002D1282"/>
    <w:rsid w:val="002D5A4D"/>
    <w:rsid w:val="00303FDC"/>
    <w:rsid w:val="00320613"/>
    <w:rsid w:val="003D7281"/>
    <w:rsid w:val="003F4398"/>
    <w:rsid w:val="004703EF"/>
    <w:rsid w:val="004B1A7C"/>
    <w:rsid w:val="004F66DE"/>
    <w:rsid w:val="00565363"/>
    <w:rsid w:val="005E3924"/>
    <w:rsid w:val="006D0EC7"/>
    <w:rsid w:val="00732E9F"/>
    <w:rsid w:val="00756483"/>
    <w:rsid w:val="00793C5F"/>
    <w:rsid w:val="007C178F"/>
    <w:rsid w:val="00921E41"/>
    <w:rsid w:val="009425D4"/>
    <w:rsid w:val="009A172D"/>
    <w:rsid w:val="009B6425"/>
    <w:rsid w:val="00A26570"/>
    <w:rsid w:val="00A80A42"/>
    <w:rsid w:val="00A82F79"/>
    <w:rsid w:val="00AD3C5A"/>
    <w:rsid w:val="00BA1DF5"/>
    <w:rsid w:val="00BF414D"/>
    <w:rsid w:val="00C053FC"/>
    <w:rsid w:val="00C6328C"/>
    <w:rsid w:val="00CF6479"/>
    <w:rsid w:val="00D16B6D"/>
    <w:rsid w:val="00D2377B"/>
    <w:rsid w:val="00DE1ADA"/>
    <w:rsid w:val="00DF6445"/>
    <w:rsid w:val="00E0384F"/>
    <w:rsid w:val="00E17595"/>
    <w:rsid w:val="00E42CF8"/>
    <w:rsid w:val="00F013E6"/>
    <w:rsid w:val="00F01D63"/>
    <w:rsid w:val="00F23BAB"/>
    <w:rsid w:val="00F90D69"/>
    <w:rsid w:val="00FE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0185"/>
  <w15:chartTrackingRefBased/>
  <w15:docId w15:val="{D61821B7-ACCE-4DAD-9EA8-A07A6BDA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4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3C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4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642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0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D63"/>
    <w:rPr>
      <w:color w:val="0000FF"/>
      <w:u w:val="single"/>
    </w:rPr>
  </w:style>
  <w:style w:type="character" w:customStyle="1" w:styleId="Heading3Char">
    <w:name w:val="Heading 3 Char"/>
    <w:basedOn w:val="DefaultParagraphFont"/>
    <w:link w:val="Heading3"/>
    <w:uiPriority w:val="9"/>
    <w:rsid w:val="00AD3C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3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4443">
      <w:bodyDiv w:val="1"/>
      <w:marLeft w:val="0"/>
      <w:marRight w:val="0"/>
      <w:marTop w:val="0"/>
      <w:marBottom w:val="0"/>
      <w:divBdr>
        <w:top w:val="none" w:sz="0" w:space="0" w:color="auto"/>
        <w:left w:val="none" w:sz="0" w:space="0" w:color="auto"/>
        <w:bottom w:val="none" w:sz="0" w:space="0" w:color="auto"/>
        <w:right w:val="none" w:sz="0" w:space="0" w:color="auto"/>
      </w:divBdr>
    </w:div>
    <w:div w:id="1070083553">
      <w:bodyDiv w:val="1"/>
      <w:marLeft w:val="0"/>
      <w:marRight w:val="0"/>
      <w:marTop w:val="0"/>
      <w:marBottom w:val="0"/>
      <w:divBdr>
        <w:top w:val="none" w:sz="0" w:space="0" w:color="auto"/>
        <w:left w:val="none" w:sz="0" w:space="0" w:color="auto"/>
        <w:bottom w:val="none" w:sz="0" w:space="0" w:color="auto"/>
        <w:right w:val="none" w:sz="0" w:space="0" w:color="auto"/>
      </w:divBdr>
      <w:divsChild>
        <w:div w:id="1531722925">
          <w:marLeft w:val="0"/>
          <w:marRight w:val="0"/>
          <w:marTop w:val="0"/>
          <w:marBottom w:val="0"/>
          <w:divBdr>
            <w:top w:val="none" w:sz="0" w:space="0" w:color="auto"/>
            <w:left w:val="none" w:sz="0" w:space="0" w:color="auto"/>
            <w:bottom w:val="none" w:sz="0" w:space="0" w:color="auto"/>
            <w:right w:val="none" w:sz="0" w:space="0" w:color="auto"/>
          </w:divBdr>
        </w:div>
      </w:divsChild>
    </w:div>
    <w:div w:id="1114054993">
      <w:bodyDiv w:val="1"/>
      <w:marLeft w:val="0"/>
      <w:marRight w:val="0"/>
      <w:marTop w:val="0"/>
      <w:marBottom w:val="0"/>
      <w:divBdr>
        <w:top w:val="none" w:sz="0" w:space="0" w:color="auto"/>
        <w:left w:val="none" w:sz="0" w:space="0" w:color="auto"/>
        <w:bottom w:val="none" w:sz="0" w:space="0" w:color="auto"/>
        <w:right w:val="none" w:sz="0" w:space="0" w:color="auto"/>
      </w:divBdr>
    </w:div>
    <w:div w:id="1187255805">
      <w:bodyDiv w:val="1"/>
      <w:marLeft w:val="0"/>
      <w:marRight w:val="0"/>
      <w:marTop w:val="0"/>
      <w:marBottom w:val="0"/>
      <w:divBdr>
        <w:top w:val="none" w:sz="0" w:space="0" w:color="auto"/>
        <w:left w:val="none" w:sz="0" w:space="0" w:color="auto"/>
        <w:bottom w:val="none" w:sz="0" w:space="0" w:color="auto"/>
        <w:right w:val="none" w:sz="0" w:space="0" w:color="auto"/>
      </w:divBdr>
    </w:div>
    <w:div w:id="1392341804">
      <w:bodyDiv w:val="1"/>
      <w:marLeft w:val="0"/>
      <w:marRight w:val="0"/>
      <w:marTop w:val="0"/>
      <w:marBottom w:val="0"/>
      <w:divBdr>
        <w:top w:val="none" w:sz="0" w:space="0" w:color="auto"/>
        <w:left w:val="none" w:sz="0" w:space="0" w:color="auto"/>
        <w:bottom w:val="none" w:sz="0" w:space="0" w:color="auto"/>
        <w:right w:val="none" w:sz="0" w:space="0" w:color="auto"/>
      </w:divBdr>
    </w:div>
    <w:div w:id="1396048049">
      <w:bodyDiv w:val="1"/>
      <w:marLeft w:val="0"/>
      <w:marRight w:val="0"/>
      <w:marTop w:val="0"/>
      <w:marBottom w:val="0"/>
      <w:divBdr>
        <w:top w:val="none" w:sz="0" w:space="0" w:color="auto"/>
        <w:left w:val="none" w:sz="0" w:space="0" w:color="auto"/>
        <w:bottom w:val="none" w:sz="0" w:space="0" w:color="auto"/>
        <w:right w:val="none" w:sz="0" w:space="0" w:color="auto"/>
      </w:divBdr>
    </w:div>
    <w:div w:id="1411779461">
      <w:bodyDiv w:val="1"/>
      <w:marLeft w:val="0"/>
      <w:marRight w:val="0"/>
      <w:marTop w:val="0"/>
      <w:marBottom w:val="0"/>
      <w:divBdr>
        <w:top w:val="none" w:sz="0" w:space="0" w:color="auto"/>
        <w:left w:val="none" w:sz="0" w:space="0" w:color="auto"/>
        <w:bottom w:val="none" w:sz="0" w:space="0" w:color="auto"/>
        <w:right w:val="none" w:sz="0" w:space="0" w:color="auto"/>
      </w:divBdr>
    </w:div>
    <w:div w:id="1574271547">
      <w:bodyDiv w:val="1"/>
      <w:marLeft w:val="0"/>
      <w:marRight w:val="0"/>
      <w:marTop w:val="0"/>
      <w:marBottom w:val="0"/>
      <w:divBdr>
        <w:top w:val="none" w:sz="0" w:space="0" w:color="auto"/>
        <w:left w:val="none" w:sz="0" w:space="0" w:color="auto"/>
        <w:bottom w:val="none" w:sz="0" w:space="0" w:color="auto"/>
        <w:right w:val="none" w:sz="0" w:space="0" w:color="auto"/>
      </w:divBdr>
    </w:div>
    <w:div w:id="1580292504">
      <w:bodyDiv w:val="1"/>
      <w:marLeft w:val="0"/>
      <w:marRight w:val="0"/>
      <w:marTop w:val="0"/>
      <w:marBottom w:val="0"/>
      <w:divBdr>
        <w:top w:val="none" w:sz="0" w:space="0" w:color="auto"/>
        <w:left w:val="none" w:sz="0" w:space="0" w:color="auto"/>
        <w:bottom w:val="none" w:sz="0" w:space="0" w:color="auto"/>
        <w:right w:val="none" w:sz="0" w:space="0" w:color="auto"/>
      </w:divBdr>
    </w:div>
    <w:div w:id="18589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ndler.com/blog/ways-to-deal-with-team-conflict-effe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52</cp:revision>
  <dcterms:created xsi:type="dcterms:W3CDTF">2019-08-16T15:49:00Z</dcterms:created>
  <dcterms:modified xsi:type="dcterms:W3CDTF">2019-08-16T16:35:00Z</dcterms:modified>
</cp:coreProperties>
</file>